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0749">
      <w:r>
        <w:t>Материалы из республиканских и зарубежных СМИ:</w:t>
      </w:r>
    </w:p>
    <w:p w:rsidR="007C0749" w:rsidRDefault="007C0749">
      <w:r>
        <w:t>Казахстанская Правда</w:t>
      </w:r>
    </w:p>
    <w:p w:rsidR="007C0749" w:rsidRDefault="007C0749">
      <w:pPr>
        <w:rPr>
          <w:lang w:val="kk-KZ"/>
        </w:rPr>
      </w:pPr>
      <w:proofErr w:type="spellStart"/>
      <w:r>
        <w:t>Егемен</w:t>
      </w:r>
      <w:proofErr w:type="spellEnd"/>
      <w:r>
        <w:t xml:space="preserve"> </w:t>
      </w:r>
      <w:r>
        <w:rPr>
          <w:lang w:val="kk-KZ"/>
        </w:rPr>
        <w:t>Қазақстан</w:t>
      </w:r>
    </w:p>
    <w:p w:rsidR="007C0749" w:rsidRDefault="007C0749">
      <w:pPr>
        <w:rPr>
          <w:lang w:val="en-US"/>
        </w:rPr>
      </w:pPr>
      <w:r>
        <w:rPr>
          <w:lang w:val="en-US"/>
        </w:rPr>
        <w:t>International Herald Tribune</w:t>
      </w:r>
    </w:p>
    <w:p w:rsidR="007C0749" w:rsidRDefault="007C0749">
      <w:pPr>
        <w:rPr>
          <w:lang w:val="en-US"/>
        </w:rPr>
      </w:pPr>
      <w:r>
        <w:rPr>
          <w:lang w:val="en-US"/>
        </w:rPr>
        <w:t>Financial Times</w:t>
      </w:r>
    </w:p>
    <w:p w:rsidR="007C0749" w:rsidRPr="007C0749" w:rsidRDefault="007C0749">
      <w:pPr>
        <w:rPr>
          <w:lang w:val="en-US"/>
        </w:rPr>
      </w:pPr>
      <w:r>
        <w:rPr>
          <w:lang w:val="en-US"/>
        </w:rPr>
        <w:t>Economist</w:t>
      </w:r>
    </w:p>
    <w:p w:rsidR="007C0749" w:rsidRDefault="007C0749"/>
    <w:sectPr w:rsidR="007C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0749"/>
    <w:rsid w:val="007C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2015-01-13T06:47:00Z</dcterms:created>
  <dcterms:modified xsi:type="dcterms:W3CDTF">2015-01-13T06:50:00Z</dcterms:modified>
</cp:coreProperties>
</file>